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60A8" w14:textId="68F67F35" w:rsidR="00147CFE" w:rsidRPr="0019596D" w:rsidRDefault="00147CFE" w:rsidP="0019596D">
      <w:pPr>
        <w:spacing w:line="240" w:lineRule="auto"/>
        <w:ind w:left="-142" w:firstLine="142"/>
        <w:jc w:val="right"/>
        <w:rPr>
          <w:rFonts w:cs="Times New Roman"/>
          <w:b/>
          <w:sz w:val="24"/>
          <w:szCs w:val="24"/>
          <w:lang w:val="ru-RU"/>
        </w:rPr>
      </w:pPr>
    </w:p>
    <w:p w14:paraId="5AACD530" w14:textId="537B0D30" w:rsidR="000A1B9C" w:rsidRPr="0019596D" w:rsidRDefault="0019596D" w:rsidP="00EA4E17">
      <w:pPr>
        <w:jc w:val="both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ru-RU"/>
        </w:rPr>
      </w:pPr>
      <w:r w:rsidRPr="0019596D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ru-RU"/>
        </w:rPr>
        <w:t xml:space="preserve">Правила поведения на экзамене </w:t>
      </w:r>
    </w:p>
    <w:p w14:paraId="4467774D" w14:textId="77777777" w:rsidR="0019596D" w:rsidRPr="00215E3B" w:rsidRDefault="0019596D" w:rsidP="0019596D">
      <w:pPr>
        <w:jc w:val="both"/>
        <w:rPr>
          <w:rFonts w:ascii="Sylfaen" w:hAnsi="Sylfaen" w:cs="Sylfaen"/>
          <w:b/>
          <w:lang w:val="ru-RU"/>
        </w:rPr>
      </w:pPr>
      <w:r w:rsidRPr="00215E3B">
        <w:rPr>
          <w:rFonts w:ascii="Sylfaen" w:hAnsi="Sylfaen" w:cs="Sylfaen"/>
          <w:b/>
          <w:lang w:val="ru-RU"/>
        </w:rPr>
        <w:t xml:space="preserve">Правила поведения на экзамене составлены с целью защитить права и интересы всех экзаменующихся.  Соблюдение  этих  правил  способствуют созданию рабочей обстановки в секторе, и объективного и справедливого проведения экзаменационного процесса.   </w:t>
      </w:r>
    </w:p>
    <w:p w14:paraId="625130AF" w14:textId="5BF44D29" w:rsidR="00F85296" w:rsidRPr="00215E3B" w:rsidRDefault="0019596D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 w:rsidRPr="00215E3B">
        <w:rPr>
          <w:rFonts w:ascii="Sylfaen" w:hAnsi="Sylfaen" w:cs="Sylfaen"/>
          <w:lang w:val="ru-RU"/>
        </w:rPr>
        <w:t xml:space="preserve">В ходе тестирования Вы обязаны соблюдать новые правила, связанные с превенцией распространения </w:t>
      </w:r>
      <w:r w:rsidR="00292DCC" w:rsidRPr="00215E3B">
        <w:rPr>
          <w:rFonts w:ascii="Sylfaen" w:hAnsi="Sylfaen" w:cs="Sylfaen"/>
          <w:lang w:val="ru-RU"/>
        </w:rPr>
        <w:t>коронавируса</w:t>
      </w:r>
      <w:r w:rsidR="00215E3B">
        <w:rPr>
          <w:rFonts w:ascii="Sylfaen" w:hAnsi="Sylfaen" w:cs="Sylfaen"/>
          <w:lang w:val="ru-RU"/>
        </w:rPr>
        <w:t xml:space="preserve">: </w:t>
      </w:r>
      <w:r w:rsidR="00292DCC" w:rsidRPr="00215E3B">
        <w:rPr>
          <w:rFonts w:ascii="Sylfaen" w:hAnsi="Sylfaen" w:cs="Sylfaen"/>
          <w:lang w:val="ru-RU"/>
        </w:rPr>
        <w:t xml:space="preserve">носить маски, соблюдать социальную дистанцию от других участников экзаменационного процесса, а в случае необходимости – обработать руки дезинфекционным раствором;  </w:t>
      </w:r>
    </w:p>
    <w:p w14:paraId="2D646C37" w14:textId="4780810B" w:rsidR="00292DCC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у</w:t>
      </w:r>
      <w:r w:rsidR="00292DCC" w:rsidRPr="00215E3B">
        <w:rPr>
          <w:rFonts w:ascii="Sylfaen" w:hAnsi="Sylfaen" w:cs="Sylfaen"/>
          <w:lang w:val="ru-RU"/>
        </w:rPr>
        <w:t>чтите, что на парту нельзя класть различные предметы, кроме тех предметов, которые Вам раздадут до начала экзамена. Бутылку с водой можете поставить на пол;</w:t>
      </w:r>
    </w:p>
    <w:p w14:paraId="095F0A2A" w14:textId="5916E7C8" w:rsidR="001E4247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в</w:t>
      </w:r>
      <w:r w:rsidR="001E4247" w:rsidRPr="00215E3B">
        <w:rPr>
          <w:rFonts w:ascii="Sylfaen" w:hAnsi="Sylfaen" w:cs="Sylfaen"/>
          <w:lang w:val="ru-RU"/>
        </w:rPr>
        <w:t>месте с куратором или наблюдателем в</w:t>
      </w:r>
      <w:r w:rsidR="00292DCC" w:rsidRPr="00215E3B">
        <w:rPr>
          <w:rFonts w:ascii="Sylfaen" w:hAnsi="Sylfaen" w:cs="Sylfaen"/>
          <w:lang w:val="ru-RU"/>
        </w:rPr>
        <w:t>нимательно рассмотрите лист ответов</w:t>
      </w:r>
      <w:r w:rsidR="001E4247" w:rsidRPr="00215E3B">
        <w:rPr>
          <w:rFonts w:ascii="Sylfaen" w:hAnsi="Sylfaen" w:cs="Sylfaen"/>
          <w:lang w:val="ru-RU"/>
        </w:rPr>
        <w:t>, чтобы убедиться, что лист не повреждён; после этого распишитесь в ведомости сектора о получении неповреждённого листа ответов (повреждённые листы ответов будут заменены);</w:t>
      </w:r>
    </w:p>
    <w:p w14:paraId="6BA29771" w14:textId="0D1DB7BF" w:rsidR="001E4247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н</w:t>
      </w:r>
      <w:r w:rsidR="001E4247" w:rsidRPr="00215E3B">
        <w:rPr>
          <w:rFonts w:ascii="Sylfaen" w:hAnsi="Sylfaen" w:cs="Sylfaen"/>
          <w:lang w:val="ru-RU"/>
        </w:rPr>
        <w:t xml:space="preserve">омер штрих-кода, который наклеит куратор или наблюдатель на листе ответов, собственноручно впишите в соответствующую графу ведомости сектора; </w:t>
      </w:r>
    </w:p>
    <w:p w14:paraId="1BA81088" w14:textId="620B7A9A" w:rsidR="001E4247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к</w:t>
      </w:r>
      <w:r w:rsidR="001E4247" w:rsidRPr="00215E3B">
        <w:rPr>
          <w:rFonts w:ascii="Sylfaen" w:hAnsi="Sylfaen" w:cs="Sylfaen"/>
          <w:lang w:val="ru-RU"/>
        </w:rPr>
        <w:t xml:space="preserve"> куратору или наблюдателю можно обратиться, только подняв руку; </w:t>
      </w:r>
    </w:p>
    <w:p w14:paraId="59C75F1A" w14:textId="46D9AF6C" w:rsidR="008A3DDA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п</w:t>
      </w:r>
      <w:r w:rsidR="001E4247" w:rsidRPr="00215E3B">
        <w:rPr>
          <w:rFonts w:ascii="Sylfaen" w:hAnsi="Sylfaen" w:cs="Sylfaen"/>
          <w:lang w:val="ru-RU"/>
        </w:rPr>
        <w:t>риступить к выполнению теста можно будет только после того</w:t>
      </w:r>
      <w:r w:rsidR="008A3DDA" w:rsidRPr="00215E3B">
        <w:rPr>
          <w:rFonts w:ascii="Sylfaen" w:hAnsi="Sylfaen" w:cs="Sylfaen"/>
          <w:lang w:val="ru-RU"/>
        </w:rPr>
        <w:t>, как наблюдатель или куратор даст указание, и начнётся отсчёт экзаменационного времени;</w:t>
      </w:r>
    </w:p>
    <w:p w14:paraId="11E1C18B" w14:textId="1A2F6DDE" w:rsidR="00292DCC" w:rsidRPr="00215E3B" w:rsidRDefault="00215E3B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>
        <w:rPr>
          <w:rFonts w:ascii="Sylfaen" w:hAnsi="Sylfaen" w:cs="Sylfaen"/>
          <w:lang w:val="ru-RU"/>
        </w:rPr>
        <w:t>е</w:t>
      </w:r>
      <w:r w:rsidR="000E7733" w:rsidRPr="00215E3B">
        <w:rPr>
          <w:rFonts w:ascii="Sylfaen" w:hAnsi="Sylfaen" w:cs="Sylfaen"/>
          <w:lang w:val="ru-RU"/>
        </w:rPr>
        <w:t>сли вы раньше времени окончите работу над тестом и заполните лист ответов, дайте знать об этом наблюдателю или куратору, подняв руку; им же, согласно правилам, сдадите лист для черновой работы и лист ответов</w:t>
      </w:r>
      <w:r>
        <w:rPr>
          <w:rFonts w:ascii="Sylfaen" w:hAnsi="Sylfaen" w:cs="Sylfaen"/>
          <w:lang w:val="ru-RU"/>
        </w:rPr>
        <w:t>,</w:t>
      </w:r>
      <w:r w:rsidR="000E7733" w:rsidRPr="00215E3B">
        <w:rPr>
          <w:rFonts w:ascii="Sylfaen" w:hAnsi="Sylfaen" w:cs="Sylfaen"/>
          <w:lang w:val="ru-RU"/>
        </w:rPr>
        <w:t xml:space="preserve"> и распишитесь в ведомости; только после этого покинете экзаменационный сектор;  </w:t>
      </w:r>
    </w:p>
    <w:p w14:paraId="2ABB93D5" w14:textId="32DA2F57" w:rsidR="000E7733" w:rsidRPr="00215E3B" w:rsidRDefault="000E7733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 w:rsidRPr="00215E3B">
        <w:rPr>
          <w:rFonts w:ascii="Sylfaen" w:hAnsi="Sylfaen" w:cs="Sylfaen"/>
          <w:lang w:val="ru-RU"/>
        </w:rPr>
        <w:t>За 10 мнут до окончани</w:t>
      </w:r>
      <w:r w:rsidR="00215E3B">
        <w:rPr>
          <w:rFonts w:ascii="Sylfaen" w:hAnsi="Sylfaen" w:cs="Sylfaen"/>
          <w:lang w:val="ru-RU"/>
        </w:rPr>
        <w:t>я</w:t>
      </w:r>
      <w:r w:rsidRPr="00215E3B">
        <w:rPr>
          <w:rFonts w:ascii="Sylfaen" w:hAnsi="Sylfaen" w:cs="Sylfaen"/>
          <w:lang w:val="ru-RU"/>
        </w:rPr>
        <w:t xml:space="preserve"> экзамена наблюдатель или куратор напомнит о лимите времени, чтобы Вы смогли своевременно завершить работу над тестом;</w:t>
      </w:r>
    </w:p>
    <w:p w14:paraId="41BE30D4" w14:textId="658C1298" w:rsidR="00BC5B86" w:rsidRPr="00215E3B" w:rsidRDefault="00BC5B86" w:rsidP="00BC5B86">
      <w:pPr>
        <w:pStyle w:val="ListParagraph"/>
        <w:numPr>
          <w:ilvl w:val="0"/>
          <w:numId w:val="30"/>
        </w:numPr>
        <w:jc w:val="both"/>
        <w:rPr>
          <w:rFonts w:ascii="AcadMtavr" w:hAnsi="AcadMtavr" w:cs="Times New Roman"/>
          <w:lang w:val="ru-RU"/>
        </w:rPr>
      </w:pPr>
      <w:r w:rsidRPr="00215E3B">
        <w:rPr>
          <w:rFonts w:ascii="Sylfaen" w:hAnsi="Sylfaen" w:cs="Sylfaen"/>
          <w:lang w:val="ru-RU"/>
        </w:rPr>
        <w:t xml:space="preserve">Никому не разрешат работать сверх положенного времени (за исключением тех абитуриентов, у которых имеется медицинская справка о функциональных нарушениях); </w:t>
      </w:r>
    </w:p>
    <w:p w14:paraId="58A850E1" w14:textId="3436329D" w:rsidR="00BC5B86" w:rsidRPr="00215E3B" w:rsidRDefault="00BC5B86" w:rsidP="00BC5B86">
      <w:pPr>
        <w:pStyle w:val="ListParagraph"/>
        <w:numPr>
          <w:ilvl w:val="0"/>
          <w:numId w:val="31"/>
        </w:numPr>
        <w:jc w:val="both"/>
        <w:rPr>
          <w:rFonts w:ascii="AcadMtavr" w:hAnsi="AcadMtavr" w:cs="Times New Roman"/>
          <w:lang w:val="ru-RU"/>
        </w:rPr>
      </w:pPr>
      <w:r w:rsidRPr="00215E3B">
        <w:rPr>
          <w:rFonts w:ascii="Sylfaen" w:hAnsi="Sylfaen" w:cs="Sylfaen"/>
          <w:lang w:val="ru-RU"/>
        </w:rPr>
        <w:t>Экзаменующий получит предупреждение в следующих случаях:</w:t>
      </w:r>
    </w:p>
    <w:p w14:paraId="74CDB8B1" w14:textId="77777777" w:rsidR="00BC5B86" w:rsidRPr="00215E3B" w:rsidRDefault="00BC5B86" w:rsidP="00BC5B86">
      <w:pPr>
        <w:pStyle w:val="ListParagraph"/>
        <w:ind w:left="780"/>
        <w:jc w:val="both"/>
        <w:rPr>
          <w:rFonts w:ascii="AcadMtavr" w:hAnsi="AcadMtavr" w:cs="Times New Roman"/>
          <w:lang w:val="ru-RU"/>
        </w:rPr>
      </w:pPr>
    </w:p>
    <w:p w14:paraId="33E6F3EB" w14:textId="5F3ED951" w:rsidR="000E7733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BC5B86" w:rsidRPr="00215E3B">
        <w:rPr>
          <w:rFonts w:ascii="Times New Roman" w:hAnsi="Times New Roman" w:cs="Times New Roman"/>
          <w:lang w:val="ru-RU"/>
        </w:rPr>
        <w:t xml:space="preserve">сли экзаменующийся будет задавать вопросы куратору или наблюдателю относительно содержания теста; </w:t>
      </w:r>
    </w:p>
    <w:p w14:paraId="244F23C7" w14:textId="3F827E26" w:rsidR="00BC5B86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BC5B86" w:rsidRPr="00215E3B">
        <w:rPr>
          <w:rFonts w:ascii="Times New Roman" w:hAnsi="Times New Roman" w:cs="Times New Roman"/>
          <w:lang w:val="ru-RU"/>
        </w:rPr>
        <w:t xml:space="preserve">сли экзаменующиеся будут беседовать, переговариваться или в какой-либо форме </w:t>
      </w:r>
      <w:r w:rsidR="00E1780A" w:rsidRPr="00215E3B">
        <w:rPr>
          <w:rFonts w:ascii="Times New Roman" w:hAnsi="Times New Roman" w:cs="Times New Roman"/>
          <w:lang w:val="ru-RU"/>
        </w:rPr>
        <w:t>пытаться</w:t>
      </w:r>
      <w:r w:rsidR="00BC5B86" w:rsidRPr="00215E3B">
        <w:rPr>
          <w:rFonts w:ascii="Times New Roman" w:hAnsi="Times New Roman" w:cs="Times New Roman"/>
          <w:lang w:val="ru-RU"/>
        </w:rPr>
        <w:t xml:space="preserve"> помогать</w:t>
      </w:r>
      <w:r w:rsidR="00E1780A" w:rsidRPr="00215E3B">
        <w:rPr>
          <w:rFonts w:ascii="Times New Roman" w:hAnsi="Times New Roman" w:cs="Times New Roman"/>
          <w:lang w:val="ru-RU"/>
        </w:rPr>
        <w:t xml:space="preserve"> друг другу;</w:t>
      </w:r>
    </w:p>
    <w:p w14:paraId="7ACDEB1B" w14:textId="6D8934F4" w:rsidR="00DE1490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DE1490" w:rsidRPr="00215E3B">
        <w:rPr>
          <w:rFonts w:ascii="Times New Roman" w:hAnsi="Times New Roman" w:cs="Times New Roman"/>
          <w:lang w:val="ru-RU"/>
        </w:rPr>
        <w:t>сли экзаменующийся начнёт работу над тестом до</w:t>
      </w:r>
      <w:r>
        <w:rPr>
          <w:rFonts w:ascii="Times New Roman" w:hAnsi="Times New Roman" w:cs="Times New Roman"/>
          <w:lang w:val="ru-RU"/>
        </w:rPr>
        <w:t xml:space="preserve"> того, как</w:t>
      </w:r>
      <w:r w:rsidR="00DE1490" w:rsidRPr="00215E3B">
        <w:rPr>
          <w:rFonts w:ascii="Times New Roman" w:hAnsi="Times New Roman" w:cs="Times New Roman"/>
          <w:lang w:val="ru-RU"/>
        </w:rPr>
        <w:t xml:space="preserve">  </w:t>
      </w:r>
      <w:r w:rsidRPr="00215E3B">
        <w:rPr>
          <w:rFonts w:ascii="Times New Roman" w:hAnsi="Times New Roman" w:cs="Times New Roman"/>
          <w:lang w:val="ru-RU"/>
        </w:rPr>
        <w:t>наблюдател</w:t>
      </w:r>
      <w:r>
        <w:rPr>
          <w:rFonts w:ascii="Times New Roman" w:hAnsi="Times New Roman" w:cs="Times New Roman"/>
          <w:lang w:val="ru-RU"/>
        </w:rPr>
        <w:t xml:space="preserve">ь или </w:t>
      </w:r>
      <w:r w:rsidRPr="00215E3B">
        <w:rPr>
          <w:rFonts w:ascii="Times New Roman" w:hAnsi="Times New Roman" w:cs="Times New Roman"/>
          <w:lang w:val="ru-RU"/>
        </w:rPr>
        <w:t>куратор</w:t>
      </w:r>
      <w:r>
        <w:rPr>
          <w:rFonts w:ascii="Times New Roman" w:hAnsi="Times New Roman" w:cs="Times New Roman"/>
          <w:lang w:val="ru-RU"/>
        </w:rPr>
        <w:t xml:space="preserve"> даст соответствующее </w:t>
      </w:r>
      <w:r w:rsidR="00DE1490" w:rsidRPr="00215E3B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>казание</w:t>
      </w:r>
      <w:r w:rsidR="00DE1490" w:rsidRPr="00215E3B">
        <w:rPr>
          <w:rFonts w:ascii="Times New Roman" w:hAnsi="Times New Roman" w:cs="Times New Roman"/>
          <w:lang w:val="ru-RU"/>
        </w:rPr>
        <w:t>;</w:t>
      </w:r>
    </w:p>
    <w:p w14:paraId="5AB9AB7D" w14:textId="6B3727A1" w:rsidR="00E1780A" w:rsidRPr="00215E3B" w:rsidRDefault="00DE1490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215E3B">
        <w:rPr>
          <w:rFonts w:ascii="Times New Roman" w:hAnsi="Times New Roman" w:cs="Times New Roman"/>
          <w:lang w:val="ru-RU"/>
        </w:rPr>
        <w:t xml:space="preserve"> </w:t>
      </w:r>
      <w:r w:rsidR="00215E3B">
        <w:rPr>
          <w:rFonts w:ascii="Times New Roman" w:hAnsi="Times New Roman" w:cs="Times New Roman"/>
          <w:lang w:val="ru-RU"/>
        </w:rPr>
        <w:t>е</w:t>
      </w:r>
      <w:r w:rsidRPr="00215E3B">
        <w:rPr>
          <w:rFonts w:ascii="Times New Roman" w:hAnsi="Times New Roman" w:cs="Times New Roman"/>
          <w:lang w:val="ru-RU"/>
        </w:rPr>
        <w:t>сли экзаменующийся продолжит работу после того, как закончится отведённое время;</w:t>
      </w:r>
    </w:p>
    <w:p w14:paraId="4EC9B26C" w14:textId="7979B740" w:rsidR="00DE1490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DE1490" w:rsidRPr="00215E3B">
        <w:rPr>
          <w:rFonts w:ascii="Times New Roman" w:hAnsi="Times New Roman" w:cs="Times New Roman"/>
          <w:lang w:val="ru-RU"/>
        </w:rPr>
        <w:t>сли экзаменующийся без разрешения покинет рабочее место;</w:t>
      </w:r>
    </w:p>
    <w:p w14:paraId="2B5EC9A6" w14:textId="0F4C81CA" w:rsidR="00DE1490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DE1490" w:rsidRPr="00215E3B">
        <w:rPr>
          <w:rFonts w:ascii="Times New Roman" w:hAnsi="Times New Roman" w:cs="Times New Roman"/>
          <w:lang w:val="ru-RU"/>
        </w:rPr>
        <w:t>сли экзаменующийся кроме разрешённых предметов  разложит на рабочем столе другие предметы;</w:t>
      </w:r>
    </w:p>
    <w:p w14:paraId="694FF6B1" w14:textId="1886437C" w:rsidR="00DE1490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151538" w:rsidRPr="00215E3B">
        <w:rPr>
          <w:rFonts w:ascii="Times New Roman" w:hAnsi="Times New Roman" w:cs="Times New Roman"/>
          <w:lang w:val="ru-RU"/>
        </w:rPr>
        <w:t xml:space="preserve">сли экзаменующийся для заполнения листов ответов использует другую ручку вместо ручки, выданной или разрешённой центром;   </w:t>
      </w:r>
    </w:p>
    <w:p w14:paraId="69B47609" w14:textId="645C6A3C" w:rsidR="00151538" w:rsidRPr="00215E3B" w:rsidRDefault="00215E3B" w:rsidP="00BC5B8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151538" w:rsidRPr="00215E3B">
        <w:rPr>
          <w:rFonts w:ascii="Times New Roman" w:hAnsi="Times New Roman" w:cs="Times New Roman"/>
          <w:lang w:val="ru-RU"/>
        </w:rPr>
        <w:t xml:space="preserve">сли экзаменующийся на листе ответов внесёт идентификационные </w:t>
      </w:r>
      <w:r>
        <w:rPr>
          <w:rFonts w:ascii="Times New Roman" w:hAnsi="Times New Roman" w:cs="Times New Roman"/>
          <w:lang w:val="ru-RU"/>
        </w:rPr>
        <w:t>данные</w:t>
      </w:r>
      <w:r w:rsidR="00151538" w:rsidRPr="00215E3B">
        <w:rPr>
          <w:rFonts w:ascii="Times New Roman" w:hAnsi="Times New Roman" w:cs="Times New Roman"/>
          <w:lang w:val="ru-RU"/>
        </w:rPr>
        <w:t xml:space="preserve"> (имя, номер, адрес и др.) или графические изображения (фиг</w:t>
      </w:r>
      <w:r>
        <w:rPr>
          <w:rFonts w:ascii="Times New Roman" w:hAnsi="Times New Roman" w:cs="Times New Roman"/>
          <w:lang w:val="ru-RU"/>
        </w:rPr>
        <w:t>у</w:t>
      </w:r>
      <w:r w:rsidR="00151538" w:rsidRPr="00215E3B">
        <w:rPr>
          <w:rFonts w:ascii="Times New Roman" w:hAnsi="Times New Roman" w:cs="Times New Roman"/>
          <w:lang w:val="ru-RU"/>
        </w:rPr>
        <w:t>ру, надпись или др.), не имею</w:t>
      </w:r>
      <w:r>
        <w:rPr>
          <w:rFonts w:ascii="Times New Roman" w:hAnsi="Times New Roman" w:cs="Times New Roman"/>
          <w:lang w:val="ru-RU"/>
        </w:rPr>
        <w:t>щ</w:t>
      </w:r>
      <w:r w:rsidR="00151538" w:rsidRPr="00215E3B">
        <w:rPr>
          <w:rFonts w:ascii="Times New Roman" w:hAnsi="Times New Roman" w:cs="Times New Roman"/>
          <w:lang w:val="ru-RU"/>
        </w:rPr>
        <w:t xml:space="preserve">ие отношения к тестовым заданиям.  </w:t>
      </w:r>
    </w:p>
    <w:p w14:paraId="0F38E5D5" w14:textId="77777777" w:rsidR="00BC5B86" w:rsidRPr="00215E3B" w:rsidRDefault="00BC5B86" w:rsidP="00BC5B86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0AB6C1B7" w14:textId="4AB43774" w:rsidR="00EA4E17" w:rsidRPr="00DE1490" w:rsidRDefault="00EA4E17" w:rsidP="00DE1490">
      <w:pPr>
        <w:pStyle w:val="NoSpacing"/>
        <w:ind w:left="284"/>
        <w:jc w:val="both"/>
        <w:rPr>
          <w:rFonts w:ascii="Times New Roman" w:hAnsi="Times New Roman" w:cs="Times New Roman"/>
          <w:sz w:val="20"/>
          <w:lang w:val="ru-RU"/>
        </w:rPr>
      </w:pPr>
    </w:p>
    <w:p w14:paraId="566314A2" w14:textId="77777777" w:rsidR="00F85296" w:rsidRPr="00215E3B" w:rsidRDefault="00F85296" w:rsidP="00F85296">
      <w:pPr>
        <w:pStyle w:val="NoSpacing"/>
        <w:jc w:val="both"/>
        <w:rPr>
          <w:rFonts w:ascii="Times New Roman" w:hAnsi="Times New Roman" w:cs="Times New Roman"/>
          <w:sz w:val="20"/>
          <w:lang w:val="ru-RU"/>
        </w:rPr>
      </w:pPr>
    </w:p>
    <w:p w14:paraId="37B8585E" w14:textId="6A329E90" w:rsidR="00EA4E17" w:rsidRDefault="00151538" w:rsidP="0015489C">
      <w:pPr>
        <w:pStyle w:val="NoSpacing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После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первого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предупреждения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в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случае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повторения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того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же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или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другого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нарушения</w:t>
      </w:r>
      <w:r w:rsidRPr="00151538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экзаменующийся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снимается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с</w:t>
      </w:r>
      <w:r w:rsidRPr="0015153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экзамена</w:t>
      </w:r>
      <w:r w:rsidRPr="00151538">
        <w:rPr>
          <w:rFonts w:ascii="Sylfaen" w:hAnsi="Sylfaen" w:cs="Sylfaen"/>
          <w:sz w:val="20"/>
          <w:szCs w:val="20"/>
        </w:rPr>
        <w:t xml:space="preserve">. </w:t>
      </w:r>
    </w:p>
    <w:p w14:paraId="32F9F20D" w14:textId="58C39E6B" w:rsidR="00151538" w:rsidRPr="00151538" w:rsidRDefault="00151538" w:rsidP="0015153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Экзаменующийся снимается с экзамена</w:t>
      </w:r>
      <w:r w:rsidRPr="00151538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без предупреждения:</w:t>
      </w:r>
    </w:p>
    <w:p w14:paraId="49460394" w14:textId="5F609D23" w:rsidR="00151538" w:rsidRPr="00AF44FC" w:rsidRDefault="00215E3B" w:rsidP="001515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>ри обнаружении у экзаменующегося принесённы</w:t>
      </w:r>
      <w:r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 на экзамен словар</w:t>
      </w:r>
      <w:r>
        <w:rPr>
          <w:rFonts w:ascii="Times New Roman" w:hAnsi="Times New Roman" w:cs="Times New Roman"/>
          <w:sz w:val="20"/>
          <w:szCs w:val="20"/>
          <w:lang w:val="ru-RU"/>
        </w:rPr>
        <w:t>я, мобильного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>, калькулятор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 или друг</w:t>
      </w:r>
      <w:r>
        <w:rPr>
          <w:rFonts w:ascii="Times New Roman" w:hAnsi="Times New Roman" w:cs="Times New Roman"/>
          <w:sz w:val="20"/>
          <w:szCs w:val="20"/>
          <w:lang w:val="ru-RU"/>
        </w:rPr>
        <w:t>их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 электронн</w:t>
      </w:r>
      <w:r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 устройств (в том числе и час</w:t>
      </w:r>
      <w:r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) даже в отключённом состоянии;  </w:t>
      </w:r>
    </w:p>
    <w:p w14:paraId="5BB500FD" w14:textId="7D47D0E1" w:rsidR="00E310BB" w:rsidRPr="00AF44FC" w:rsidRDefault="00215E3B" w:rsidP="001515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E310BB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ри обнаружении или использовании вспомогательного материала; </w:t>
      </w:r>
    </w:p>
    <w:p w14:paraId="5B679E34" w14:textId="7BF25E1F" w:rsidR="001226B6" w:rsidRPr="00AF44FC" w:rsidRDefault="00215E3B" w:rsidP="0015153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1226B6" w:rsidRPr="00AF44FC">
        <w:rPr>
          <w:rFonts w:ascii="Times New Roman" w:hAnsi="Times New Roman" w:cs="Times New Roman"/>
          <w:sz w:val="20"/>
          <w:szCs w:val="20"/>
          <w:lang w:val="ru-RU"/>
        </w:rPr>
        <w:t>ри грубом нарушении порядка, а также, в случае оскорблении лица, участвующего в экзаменационном процессе, или при подобных действиях;</w:t>
      </w:r>
    </w:p>
    <w:p w14:paraId="392995D7" w14:textId="6EA6A95B" w:rsidR="00F85296" w:rsidRPr="00AF44FC" w:rsidRDefault="00215E3B" w:rsidP="001A7CF7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1226B6" w:rsidRPr="00AF44FC">
        <w:rPr>
          <w:rFonts w:ascii="Times New Roman" w:hAnsi="Times New Roman" w:cs="Times New Roman"/>
          <w:sz w:val="20"/>
          <w:szCs w:val="20"/>
          <w:lang w:val="ru-RU"/>
        </w:rPr>
        <w:t xml:space="preserve">сли экзаменующийся будет находиться под воздействием алкоголя, наркотиков или психотропных препаратов. </w:t>
      </w:r>
    </w:p>
    <w:p w14:paraId="7C363951" w14:textId="4FD12800" w:rsidR="00EA4E17" w:rsidRPr="001A7CF7" w:rsidRDefault="001226B6" w:rsidP="00F85296">
      <w:pPr>
        <w:pStyle w:val="CommentText"/>
        <w:numPr>
          <w:ilvl w:val="0"/>
          <w:numId w:val="24"/>
        </w:numPr>
        <w:ind w:left="284" w:hanging="284"/>
        <w:jc w:val="both"/>
        <w:rPr>
          <w:rFonts w:ascii="Times New Roman" w:eastAsiaTheme="minorHAnsi" w:hAnsi="Times New Roman"/>
          <w:lang w:val="ru-RU"/>
        </w:rPr>
      </w:pPr>
      <w:r>
        <w:rPr>
          <w:rFonts w:ascii="Sylfaen" w:eastAsiaTheme="minorHAnsi" w:hAnsi="Sylfaen" w:cs="Sylfaen"/>
          <w:lang w:val="ru-RU"/>
        </w:rPr>
        <w:t>В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случае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нарушения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новых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правил</w:t>
      </w:r>
      <w:r w:rsidRPr="001A7CF7">
        <w:rPr>
          <w:rFonts w:ascii="Sylfaen" w:eastAsiaTheme="minorHAnsi" w:hAnsi="Sylfaen" w:cs="Sylfaen"/>
          <w:lang w:val="ru-RU"/>
        </w:rPr>
        <w:t xml:space="preserve">, </w:t>
      </w:r>
      <w:r>
        <w:rPr>
          <w:rFonts w:ascii="Sylfaen" w:eastAsiaTheme="minorHAnsi" w:hAnsi="Sylfaen" w:cs="Sylfaen"/>
          <w:lang w:val="ru-RU"/>
        </w:rPr>
        <w:t>связанных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с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превенцией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распространения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коронавируса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bookmarkStart w:id="0" w:name="_GoBack"/>
      <w:bookmarkEnd w:id="0"/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будет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сделано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замечание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и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дано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указание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на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обязательность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соблюдения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этих</w:t>
      </w:r>
      <w:r w:rsidRPr="001A7CF7">
        <w:rPr>
          <w:rFonts w:ascii="Sylfaen" w:eastAsiaTheme="minorHAnsi" w:hAnsi="Sylfaen" w:cs="Sylfaen"/>
          <w:lang w:val="ru-RU"/>
        </w:rPr>
        <w:t xml:space="preserve"> </w:t>
      </w:r>
      <w:r>
        <w:rPr>
          <w:rFonts w:ascii="Sylfaen" w:eastAsiaTheme="minorHAnsi" w:hAnsi="Sylfaen" w:cs="Sylfaen"/>
          <w:lang w:val="ru-RU"/>
        </w:rPr>
        <w:t>правил</w:t>
      </w:r>
      <w:r w:rsidRPr="001A7CF7">
        <w:rPr>
          <w:rFonts w:ascii="Sylfaen" w:eastAsiaTheme="minorHAnsi" w:hAnsi="Sylfaen" w:cs="Sylfaen"/>
          <w:lang w:val="ru-RU"/>
        </w:rPr>
        <w:t xml:space="preserve">. </w:t>
      </w:r>
      <w:r>
        <w:rPr>
          <w:rFonts w:ascii="Sylfaen" w:eastAsiaTheme="minorHAnsi" w:hAnsi="Sylfaen" w:cs="Sylfaen"/>
          <w:lang w:val="ru-RU"/>
        </w:rPr>
        <w:t>При не соблюден</w:t>
      </w:r>
      <w:r w:rsidR="009B3256">
        <w:rPr>
          <w:rFonts w:ascii="Sylfaen" w:eastAsiaTheme="minorHAnsi" w:hAnsi="Sylfaen" w:cs="Sylfaen"/>
          <w:lang w:val="ru-RU"/>
        </w:rPr>
        <w:t xml:space="preserve">ии упомянутых указаний будете </w:t>
      </w:r>
      <w:r w:rsidR="00B37FF0">
        <w:rPr>
          <w:rFonts w:ascii="Sylfaen" w:eastAsiaTheme="minorHAnsi" w:hAnsi="Sylfaen" w:cs="Sylfaen"/>
          <w:lang w:val="ru-RU"/>
        </w:rPr>
        <w:t>удалены</w:t>
      </w:r>
      <w:r w:rsidR="009B3256">
        <w:rPr>
          <w:rFonts w:ascii="Sylfaen" w:eastAsiaTheme="minorHAnsi" w:hAnsi="Sylfaen" w:cs="Sylfaen"/>
          <w:lang w:val="ru-RU"/>
        </w:rPr>
        <w:t xml:space="preserve"> с экзамена.  </w:t>
      </w:r>
      <w:r w:rsidRPr="001A7CF7">
        <w:rPr>
          <w:rFonts w:ascii="Sylfaen" w:eastAsiaTheme="minorHAnsi" w:hAnsi="Sylfaen" w:cs="Sylfaen"/>
          <w:lang w:val="ru-RU"/>
        </w:rPr>
        <w:t xml:space="preserve">  </w:t>
      </w:r>
    </w:p>
    <w:p w14:paraId="3A482888" w14:textId="18EDB4A8" w:rsidR="00336E2E" w:rsidRPr="00AF44FC" w:rsidRDefault="00B37FF0" w:rsidP="00AF44FC">
      <w:pPr>
        <w:pStyle w:val="CommentText"/>
        <w:numPr>
          <w:ilvl w:val="0"/>
          <w:numId w:val="24"/>
        </w:numPr>
        <w:ind w:left="284" w:hanging="284"/>
        <w:jc w:val="both"/>
        <w:rPr>
          <w:rFonts w:ascii="Times New Roman" w:eastAsiaTheme="minorHAnsi" w:hAnsi="Times New Roman"/>
          <w:lang w:val="ru-RU"/>
        </w:rPr>
      </w:pPr>
      <w:r>
        <w:rPr>
          <w:rFonts w:ascii="Sylfaen" w:eastAsiaTheme="minorHAnsi" w:hAnsi="Sylfaen" w:cs="Sylfaen"/>
          <w:lang w:val="ru-RU"/>
        </w:rPr>
        <w:t xml:space="preserve">В случае нарушения каким-либо лицом/ каких-либо лиц,  участника экзаменационного процесса процедур, Вы имеете право  в тот же день представить претензионное заявление в учреждение экзаменационного центра.   </w:t>
      </w:r>
    </w:p>
    <w:p w14:paraId="0C207E10" w14:textId="33B569FA" w:rsidR="00336E2E" w:rsidRPr="00336E2E" w:rsidRDefault="00215E3B" w:rsidP="00F85296">
      <w:pPr>
        <w:pStyle w:val="Heading1"/>
        <w:ind w:right="16"/>
        <w:jc w:val="right"/>
        <w:rPr>
          <w:rFonts w:ascii="Sylfaen" w:hAnsi="Sylfaen" w:cs="BPG Algeti"/>
          <w:b w:val="0"/>
          <w:lang w:val="ka-GE"/>
        </w:rPr>
      </w:pPr>
      <w:r>
        <w:rPr>
          <w:rFonts w:ascii="Sylfaen" w:hAnsi="Sylfaen" w:cs="Sylfaen"/>
          <w:spacing w:val="-1"/>
          <w:lang w:val="ru-RU"/>
        </w:rPr>
        <w:t xml:space="preserve">Желаем успеха! </w:t>
      </w:r>
    </w:p>
    <w:sectPr w:rsidR="00336E2E" w:rsidRPr="00336E2E" w:rsidSect="00336E2E">
      <w:headerReference w:type="default" r:id="rId8"/>
      <w:pgSz w:w="11907" w:h="16839" w:code="9"/>
      <w:pgMar w:top="426" w:right="737" w:bottom="284" w:left="425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3EC3" w14:textId="77777777" w:rsidR="001450E4" w:rsidRDefault="001450E4" w:rsidP="00F73AF3">
      <w:pPr>
        <w:spacing w:after="0" w:line="240" w:lineRule="auto"/>
      </w:pPr>
      <w:r>
        <w:separator/>
      </w:r>
    </w:p>
  </w:endnote>
  <w:endnote w:type="continuationSeparator" w:id="0">
    <w:p w14:paraId="6F08CC20" w14:textId="77777777" w:rsidR="001450E4" w:rsidRDefault="001450E4" w:rsidP="00F7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G Algeti">
    <w:altName w:val="Times New Roman"/>
    <w:charset w:val="CC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1" w:fontKey="{AC6F3961-2BC0-4320-A029-6481A40DCBFF}"/>
    <w:embedBold r:id="rId2" w:fontKey="{468B33A5-6B33-4F7F-A786-0FF4BCEF0F2E}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 Square Banner Caps 2013">
    <w:charset w:val="00"/>
    <w:family w:val="roman"/>
    <w:pitch w:val="variable"/>
    <w:sig w:usb0="840000A3" w:usb1="0000004A" w:usb2="00000000" w:usb3="00000000" w:csb0="00000001" w:csb1="00000000"/>
    <w:embedBold r:id="rId3" w:subsetted="1" w:fontKey="{F58D1B07-3C99-469B-B017-79ACB9D5E9D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C550" w14:textId="77777777" w:rsidR="001450E4" w:rsidRDefault="001450E4" w:rsidP="00F73AF3">
      <w:pPr>
        <w:spacing w:after="0" w:line="240" w:lineRule="auto"/>
      </w:pPr>
      <w:r>
        <w:separator/>
      </w:r>
    </w:p>
  </w:footnote>
  <w:footnote w:type="continuationSeparator" w:id="0">
    <w:p w14:paraId="5C5F5200" w14:textId="77777777" w:rsidR="001450E4" w:rsidRDefault="001450E4" w:rsidP="00F7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6C33" w14:textId="77777777" w:rsidR="0019596D" w:rsidRDefault="0019596D">
    <w:pPr>
      <w:pStyle w:val="Header"/>
    </w:pPr>
  </w:p>
  <w:p w14:paraId="49E8BF29" w14:textId="77777777" w:rsidR="0019596D" w:rsidRDefault="0019596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E05C69" wp14:editId="0D462A90">
          <wp:simplePos x="0" y="0"/>
          <wp:positionH relativeFrom="column">
            <wp:posOffset>6437714</wp:posOffset>
          </wp:positionH>
          <wp:positionV relativeFrom="paragraph">
            <wp:posOffset>147907</wp:posOffset>
          </wp:positionV>
          <wp:extent cx="427990" cy="3594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0E4">
      <w:rPr>
        <w:noProof/>
      </w:rPr>
      <w:pict w14:anchorId="57DB7C4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12.65pt;margin-top:11.6pt;width:289.5pt;height:3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" filled="f" stroked="f" strokeweight=".5pt">
          <v:textbox style="mso-next-textbox:#Text Box 3">
            <w:txbxContent>
              <w:p w14:paraId="1A3C7356" w14:textId="77777777" w:rsidR="0019596D" w:rsidRPr="00DB2E6F" w:rsidRDefault="0019596D" w:rsidP="00F22CA5">
                <w:pPr>
                  <w:rPr>
                    <w:rFonts w:ascii="BPG Square Banner Caps 2013" w:hAnsi="BPG Square Banner Caps 2013"/>
                    <w:b/>
                    <w:color w:val="365F91" w:themeColor="accent1" w:themeShade="BF"/>
                    <w:sz w:val="36"/>
                    <w:lang w:val="ka-GE"/>
                  </w:rPr>
                </w:pPr>
                <w:r w:rsidRPr="00DB2E6F">
                  <w:rPr>
                    <w:rFonts w:ascii="BPG Square Banner Caps 2013" w:hAnsi="BPG Square Banner Caps 2013"/>
                    <w:b/>
                    <w:color w:val="365F91" w:themeColor="accent1" w:themeShade="BF"/>
                    <w:sz w:val="36"/>
                    <w:lang w:val="ka-GE"/>
                  </w:rPr>
                  <w:t>გამოცდაზე მოქცევის წესები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6F"/>
    <w:multiLevelType w:val="hybridMultilevel"/>
    <w:tmpl w:val="DE72747C"/>
    <w:lvl w:ilvl="0" w:tplc="ECCAA20A">
      <w:numFmt w:val="bullet"/>
      <w:lvlText w:val="•"/>
      <w:lvlJc w:val="left"/>
      <w:pPr>
        <w:ind w:left="2160" w:hanging="144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22E6"/>
    <w:multiLevelType w:val="hybridMultilevel"/>
    <w:tmpl w:val="F55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7FD2"/>
    <w:multiLevelType w:val="hybridMultilevel"/>
    <w:tmpl w:val="05561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343E06"/>
    <w:multiLevelType w:val="hybridMultilevel"/>
    <w:tmpl w:val="577487B6"/>
    <w:lvl w:ilvl="0" w:tplc="55C609DE">
      <w:numFmt w:val="bullet"/>
      <w:lvlText w:val="•"/>
      <w:lvlJc w:val="left"/>
      <w:pPr>
        <w:ind w:left="180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64ADE"/>
    <w:multiLevelType w:val="hybridMultilevel"/>
    <w:tmpl w:val="FD8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004"/>
    <w:multiLevelType w:val="hybridMultilevel"/>
    <w:tmpl w:val="66C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A3F"/>
    <w:multiLevelType w:val="hybridMultilevel"/>
    <w:tmpl w:val="8B2E0D46"/>
    <w:lvl w:ilvl="0" w:tplc="0EF62EF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C823D0"/>
    <w:multiLevelType w:val="hybridMultilevel"/>
    <w:tmpl w:val="2A2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27D"/>
    <w:multiLevelType w:val="hybridMultilevel"/>
    <w:tmpl w:val="294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25EF"/>
    <w:multiLevelType w:val="hybridMultilevel"/>
    <w:tmpl w:val="E43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F3DD9"/>
    <w:multiLevelType w:val="hybridMultilevel"/>
    <w:tmpl w:val="98DE1E02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5EA5"/>
    <w:multiLevelType w:val="hybridMultilevel"/>
    <w:tmpl w:val="4222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0AF1"/>
    <w:multiLevelType w:val="hybridMultilevel"/>
    <w:tmpl w:val="1C6A6124"/>
    <w:lvl w:ilvl="0" w:tplc="67744792">
      <w:numFmt w:val="bullet"/>
      <w:lvlText w:val="•"/>
      <w:lvlJc w:val="left"/>
      <w:pPr>
        <w:ind w:left="144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332D8"/>
    <w:multiLevelType w:val="hybridMultilevel"/>
    <w:tmpl w:val="A03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3530E"/>
    <w:multiLevelType w:val="hybridMultilevel"/>
    <w:tmpl w:val="2A56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C0F9C"/>
    <w:multiLevelType w:val="hybridMultilevel"/>
    <w:tmpl w:val="5A58333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87E7FC4">
      <w:numFmt w:val="bullet"/>
      <w:lvlText w:val="•"/>
      <w:lvlJc w:val="left"/>
      <w:pPr>
        <w:ind w:left="2160" w:hanging="720"/>
      </w:pPr>
      <w:rPr>
        <w:rFonts w:ascii="BPG Algeti" w:eastAsiaTheme="minorHAnsi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B007C3"/>
    <w:multiLevelType w:val="hybridMultilevel"/>
    <w:tmpl w:val="041E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030A30"/>
    <w:multiLevelType w:val="hybridMultilevel"/>
    <w:tmpl w:val="B10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70B20"/>
    <w:multiLevelType w:val="hybridMultilevel"/>
    <w:tmpl w:val="DC3ED566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3F97"/>
    <w:multiLevelType w:val="hybridMultilevel"/>
    <w:tmpl w:val="7C8EF6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A95176E"/>
    <w:multiLevelType w:val="hybridMultilevel"/>
    <w:tmpl w:val="F754EA22"/>
    <w:lvl w:ilvl="0" w:tplc="0EF62EF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6720F"/>
    <w:multiLevelType w:val="hybridMultilevel"/>
    <w:tmpl w:val="D890AB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5B5AD1"/>
    <w:multiLevelType w:val="hybridMultilevel"/>
    <w:tmpl w:val="B782A180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331A3"/>
    <w:multiLevelType w:val="hybridMultilevel"/>
    <w:tmpl w:val="13A6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E501F"/>
    <w:multiLevelType w:val="hybridMultilevel"/>
    <w:tmpl w:val="D39CA14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65532D7"/>
    <w:multiLevelType w:val="hybridMultilevel"/>
    <w:tmpl w:val="232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861BC"/>
    <w:multiLevelType w:val="hybridMultilevel"/>
    <w:tmpl w:val="CE24DF9C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84570"/>
    <w:multiLevelType w:val="hybridMultilevel"/>
    <w:tmpl w:val="41C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45FB3"/>
    <w:multiLevelType w:val="hybridMultilevel"/>
    <w:tmpl w:val="67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03E49"/>
    <w:multiLevelType w:val="hybridMultilevel"/>
    <w:tmpl w:val="6090F076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6562"/>
    <w:multiLevelType w:val="hybridMultilevel"/>
    <w:tmpl w:val="2034DB82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F5ED0"/>
    <w:multiLevelType w:val="hybridMultilevel"/>
    <w:tmpl w:val="417A7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D421D"/>
    <w:multiLevelType w:val="hybridMultilevel"/>
    <w:tmpl w:val="17C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1182"/>
    <w:multiLevelType w:val="hybridMultilevel"/>
    <w:tmpl w:val="4328B23E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21830"/>
    <w:multiLevelType w:val="hybridMultilevel"/>
    <w:tmpl w:val="48C4E1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"/>
  </w:num>
  <w:num w:numId="4">
    <w:abstractNumId w:val="0"/>
  </w:num>
  <w:num w:numId="5">
    <w:abstractNumId w:val="22"/>
  </w:num>
  <w:num w:numId="6">
    <w:abstractNumId w:val="16"/>
  </w:num>
  <w:num w:numId="7">
    <w:abstractNumId w:val="12"/>
  </w:num>
  <w:num w:numId="8">
    <w:abstractNumId w:val="15"/>
  </w:num>
  <w:num w:numId="9">
    <w:abstractNumId w:val="31"/>
  </w:num>
  <w:num w:numId="10">
    <w:abstractNumId w:val="9"/>
  </w:num>
  <w:num w:numId="11">
    <w:abstractNumId w:val="14"/>
  </w:num>
  <w:num w:numId="12">
    <w:abstractNumId w:val="10"/>
  </w:num>
  <w:num w:numId="13">
    <w:abstractNumId w:val="23"/>
  </w:num>
  <w:num w:numId="14">
    <w:abstractNumId w:val="18"/>
  </w:num>
  <w:num w:numId="15">
    <w:abstractNumId w:val="25"/>
  </w:num>
  <w:num w:numId="16">
    <w:abstractNumId w:val="13"/>
  </w:num>
  <w:num w:numId="17">
    <w:abstractNumId w:val="19"/>
  </w:num>
  <w:num w:numId="18">
    <w:abstractNumId w:val="32"/>
  </w:num>
  <w:num w:numId="19">
    <w:abstractNumId w:val="5"/>
  </w:num>
  <w:num w:numId="20">
    <w:abstractNumId w:val="21"/>
  </w:num>
  <w:num w:numId="21">
    <w:abstractNumId w:val="27"/>
  </w:num>
  <w:num w:numId="22">
    <w:abstractNumId w:val="7"/>
  </w:num>
  <w:num w:numId="23">
    <w:abstractNumId w:val="30"/>
  </w:num>
  <w:num w:numId="24">
    <w:abstractNumId w:val="17"/>
  </w:num>
  <w:num w:numId="25">
    <w:abstractNumId w:val="2"/>
  </w:num>
  <w:num w:numId="26">
    <w:abstractNumId w:val="4"/>
  </w:num>
  <w:num w:numId="27">
    <w:abstractNumId w:val="8"/>
  </w:num>
  <w:num w:numId="28">
    <w:abstractNumId w:val="6"/>
  </w:num>
  <w:num w:numId="29">
    <w:abstractNumId w:val="33"/>
  </w:num>
  <w:num w:numId="30">
    <w:abstractNumId w:val="11"/>
  </w:num>
  <w:num w:numId="31">
    <w:abstractNumId w:val="34"/>
  </w:num>
  <w:num w:numId="32">
    <w:abstractNumId w:val="20"/>
  </w:num>
  <w:num w:numId="33">
    <w:abstractNumId w:val="29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hyphenationZone w:val="141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9F6"/>
    <w:rsid w:val="00033A3C"/>
    <w:rsid w:val="00047B48"/>
    <w:rsid w:val="00062E9D"/>
    <w:rsid w:val="000A1B9C"/>
    <w:rsid w:val="000E7733"/>
    <w:rsid w:val="00101530"/>
    <w:rsid w:val="001226B6"/>
    <w:rsid w:val="001450E4"/>
    <w:rsid w:val="00147CFE"/>
    <w:rsid w:val="00151538"/>
    <w:rsid w:val="0015489C"/>
    <w:rsid w:val="0019596D"/>
    <w:rsid w:val="001A7CF7"/>
    <w:rsid w:val="001C2D55"/>
    <w:rsid w:val="001E4247"/>
    <w:rsid w:val="001E54A2"/>
    <w:rsid w:val="00215E3B"/>
    <w:rsid w:val="00220783"/>
    <w:rsid w:val="00252637"/>
    <w:rsid w:val="002748E2"/>
    <w:rsid w:val="002913A2"/>
    <w:rsid w:val="00292DCC"/>
    <w:rsid w:val="002974B4"/>
    <w:rsid w:val="002A1AEE"/>
    <w:rsid w:val="002A5639"/>
    <w:rsid w:val="00310A9F"/>
    <w:rsid w:val="003266A3"/>
    <w:rsid w:val="00336E2E"/>
    <w:rsid w:val="00351268"/>
    <w:rsid w:val="003C01D7"/>
    <w:rsid w:val="003D340A"/>
    <w:rsid w:val="003D449B"/>
    <w:rsid w:val="003D7A60"/>
    <w:rsid w:val="003F3912"/>
    <w:rsid w:val="0040531A"/>
    <w:rsid w:val="004755D6"/>
    <w:rsid w:val="004C5434"/>
    <w:rsid w:val="004C6D55"/>
    <w:rsid w:val="004C7236"/>
    <w:rsid w:val="00501690"/>
    <w:rsid w:val="005134C9"/>
    <w:rsid w:val="0055497E"/>
    <w:rsid w:val="0058211D"/>
    <w:rsid w:val="00616C68"/>
    <w:rsid w:val="00707A20"/>
    <w:rsid w:val="0073610F"/>
    <w:rsid w:val="00770FCA"/>
    <w:rsid w:val="00775F56"/>
    <w:rsid w:val="00791A99"/>
    <w:rsid w:val="007A1F1D"/>
    <w:rsid w:val="007D2974"/>
    <w:rsid w:val="007F425A"/>
    <w:rsid w:val="008229F6"/>
    <w:rsid w:val="008463A3"/>
    <w:rsid w:val="00854E06"/>
    <w:rsid w:val="00876329"/>
    <w:rsid w:val="008A3DDA"/>
    <w:rsid w:val="008E6CAE"/>
    <w:rsid w:val="00912848"/>
    <w:rsid w:val="00970BD0"/>
    <w:rsid w:val="00976F85"/>
    <w:rsid w:val="00993E0B"/>
    <w:rsid w:val="00995425"/>
    <w:rsid w:val="009B3256"/>
    <w:rsid w:val="009D62F2"/>
    <w:rsid w:val="00A26E1E"/>
    <w:rsid w:val="00A90C6A"/>
    <w:rsid w:val="00AC70FD"/>
    <w:rsid w:val="00AD046C"/>
    <w:rsid w:val="00AF44FC"/>
    <w:rsid w:val="00B00E46"/>
    <w:rsid w:val="00B37FF0"/>
    <w:rsid w:val="00B82CEA"/>
    <w:rsid w:val="00BC492F"/>
    <w:rsid w:val="00BC5B86"/>
    <w:rsid w:val="00BD3326"/>
    <w:rsid w:val="00C12CDC"/>
    <w:rsid w:val="00C12DD4"/>
    <w:rsid w:val="00C30932"/>
    <w:rsid w:val="00C44B4D"/>
    <w:rsid w:val="00C60280"/>
    <w:rsid w:val="00CB1665"/>
    <w:rsid w:val="00D05710"/>
    <w:rsid w:val="00DB2E6F"/>
    <w:rsid w:val="00DE1490"/>
    <w:rsid w:val="00DF26E4"/>
    <w:rsid w:val="00E1780A"/>
    <w:rsid w:val="00E310BB"/>
    <w:rsid w:val="00E40423"/>
    <w:rsid w:val="00E66EE1"/>
    <w:rsid w:val="00E81AB9"/>
    <w:rsid w:val="00E92363"/>
    <w:rsid w:val="00EA415E"/>
    <w:rsid w:val="00EA4E17"/>
    <w:rsid w:val="00F22CA5"/>
    <w:rsid w:val="00F73AF3"/>
    <w:rsid w:val="00F85296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2FD1DA"/>
  <w15:docId w15:val="{3A5B2D7A-F3B8-47E4-9C69-646C39E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F2"/>
  </w:style>
  <w:style w:type="paragraph" w:styleId="Heading1">
    <w:name w:val="heading 1"/>
    <w:basedOn w:val="Normal"/>
    <w:link w:val="Heading1Char"/>
    <w:uiPriority w:val="9"/>
    <w:qFormat/>
    <w:rsid w:val="00336E2E"/>
    <w:pPr>
      <w:widowControl w:val="0"/>
      <w:spacing w:after="0" w:line="240" w:lineRule="auto"/>
      <w:outlineLvl w:val="0"/>
    </w:pPr>
    <w:rPr>
      <w:rFonts w:ascii="BPG Algeti" w:eastAsia="BPG Algeti" w:hAnsi="BPG Alget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F3"/>
  </w:style>
  <w:style w:type="paragraph" w:styleId="Footer">
    <w:name w:val="footer"/>
    <w:basedOn w:val="Normal"/>
    <w:link w:val="Foot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F3"/>
  </w:style>
  <w:style w:type="paragraph" w:styleId="CommentText">
    <w:name w:val="annotation text"/>
    <w:basedOn w:val="Normal"/>
    <w:link w:val="CommentTextChar"/>
    <w:uiPriority w:val="99"/>
    <w:unhideWhenUsed/>
    <w:rsid w:val="00EA4E1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1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6E2E"/>
    <w:rPr>
      <w:rFonts w:ascii="BPG Algeti" w:eastAsia="BPG Algeti" w:hAnsi="BPG Algeti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E2E"/>
    <w:pPr>
      <w:widowControl w:val="0"/>
      <w:spacing w:after="0" w:line="240" w:lineRule="auto"/>
      <w:ind w:left="107"/>
    </w:pPr>
    <w:rPr>
      <w:rFonts w:ascii="BPG Algeti" w:eastAsia="BPG Algeti" w:hAnsi="BPG Algeti"/>
    </w:rPr>
  </w:style>
  <w:style w:type="character" w:customStyle="1" w:styleId="BodyTextChar">
    <w:name w:val="Body Text Char"/>
    <w:basedOn w:val="DefaultParagraphFont"/>
    <w:link w:val="BodyText"/>
    <w:uiPriority w:val="1"/>
    <w:rsid w:val="00336E2E"/>
    <w:rPr>
      <w:rFonts w:ascii="BPG Algeti" w:eastAsia="BPG Algeti" w:hAnsi="BPG Algeti"/>
    </w:rPr>
  </w:style>
  <w:style w:type="paragraph" w:styleId="NoSpacing">
    <w:name w:val="No Spacing"/>
    <w:uiPriority w:val="1"/>
    <w:qFormat/>
    <w:rsid w:val="0033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EAA-9DB8-4990-8368-BF6CAE7A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Tamta Batiashvili</cp:lastModifiedBy>
  <cp:revision>12</cp:revision>
  <cp:lastPrinted>2020-06-13T04:51:00Z</cp:lastPrinted>
  <dcterms:created xsi:type="dcterms:W3CDTF">2020-06-12T21:43:00Z</dcterms:created>
  <dcterms:modified xsi:type="dcterms:W3CDTF">2020-07-03T09:44:00Z</dcterms:modified>
</cp:coreProperties>
</file>